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60D00" w14:textId="6531C675" w:rsidR="009223E3" w:rsidRDefault="00391130">
      <w:r>
        <w:rPr>
          <w:noProof/>
          <w:lang w:eastAsia="en-GB"/>
        </w:rPr>
        <mc:AlternateContent>
          <mc:Choice Requires="wps">
            <w:drawing>
              <wp:anchor distT="0" distB="0" distL="114300" distR="114300" simplePos="0" relativeHeight="251660288" behindDoc="0" locked="0" layoutInCell="1" allowOverlap="1" wp14:anchorId="58E4CD83" wp14:editId="74EDF075">
                <wp:simplePos x="0" y="0"/>
                <wp:positionH relativeFrom="column">
                  <wp:posOffset>-624840</wp:posOffset>
                </wp:positionH>
                <wp:positionV relativeFrom="paragraph">
                  <wp:posOffset>-601980</wp:posOffset>
                </wp:positionV>
                <wp:extent cx="3330575" cy="3482340"/>
                <wp:effectExtent l="19050" t="19050" r="41275" b="41910"/>
                <wp:wrapNone/>
                <wp:docPr id="1" name="Text Box 1"/>
                <wp:cNvGraphicFramePr/>
                <a:graphic xmlns:a="http://schemas.openxmlformats.org/drawingml/2006/main">
                  <a:graphicData uri="http://schemas.microsoft.com/office/word/2010/wordprocessingShape">
                    <wps:wsp>
                      <wps:cNvSpPr txBox="1"/>
                      <wps:spPr>
                        <a:xfrm>
                          <a:off x="0" y="0"/>
                          <a:ext cx="3330575" cy="3482340"/>
                        </a:xfrm>
                        <a:prstGeom prst="rect">
                          <a:avLst/>
                        </a:prstGeom>
                        <a:solidFill>
                          <a:schemeClr val="lt1"/>
                        </a:solidFill>
                        <a:ln w="57150">
                          <a:solidFill>
                            <a:srgbClr val="00B050"/>
                          </a:solidFill>
                          <a:prstDash val="lgDashDotDot"/>
                        </a:ln>
                      </wps:spPr>
                      <wps:txbx>
                        <w:txbxContent>
                          <w:p w14:paraId="1A63E03E" w14:textId="77777777" w:rsidR="00AC34CC" w:rsidRPr="00426B6E" w:rsidRDefault="00102688">
                            <w:pPr>
                              <w:rPr>
                                <w:rFonts w:ascii="Twinkl" w:hAnsi="Twinkl"/>
                                <w:b/>
                                <w:sz w:val="28"/>
                                <w:szCs w:val="28"/>
                              </w:rPr>
                            </w:pPr>
                            <w:r w:rsidRPr="00426B6E">
                              <w:rPr>
                                <w:rFonts w:ascii="Twinkl" w:hAnsi="Twinkl"/>
                                <w:b/>
                                <w:sz w:val="28"/>
                                <w:szCs w:val="28"/>
                              </w:rPr>
                              <w:t>Literacy</w:t>
                            </w:r>
                          </w:p>
                          <w:p w14:paraId="6391EEFD" w14:textId="3D3F77E8" w:rsidR="00102688" w:rsidRDefault="00391130" w:rsidP="00AC34CC">
                            <w:pPr>
                              <w:jc w:val="both"/>
                              <w:rPr>
                                <w:rFonts w:ascii="Twinkl" w:hAnsi="Twinkl"/>
                              </w:rPr>
                            </w:pPr>
                            <w:r w:rsidRPr="00391130">
                              <w:rPr>
                                <w:rFonts w:ascii="Twinkl" w:hAnsi="Twinkl"/>
                              </w:rPr>
                              <w:t xml:space="preserve">This half term, we will be </w:t>
                            </w:r>
                            <w:r>
                              <w:rPr>
                                <w:rFonts w:ascii="Twinkl" w:hAnsi="Twinkl"/>
                              </w:rPr>
                              <w:t>reading The Gingerbread Man, Goldilocks and the Three Bears and the Little Red Hen. We will read each book over 2 weeks and will be talking about the characters, learning vocabulary and key phrases, ordering pictures from the story and finally combining everything we have learned together, to act out the story.</w:t>
                            </w:r>
                          </w:p>
                          <w:p w14:paraId="46E7DD51" w14:textId="1D2D0235" w:rsidR="00391130" w:rsidRDefault="00391130" w:rsidP="00AC34CC">
                            <w:pPr>
                              <w:jc w:val="both"/>
                              <w:rPr>
                                <w:rFonts w:ascii="Twinkl" w:hAnsi="Twinkl"/>
                              </w:rPr>
                            </w:pPr>
                            <w:r>
                              <w:rPr>
                                <w:rFonts w:ascii="Twinkl" w:hAnsi="Twinkl"/>
                              </w:rPr>
                              <w:t>In phonics, we are continuing to follow the Little Wandle phonics scheme. Each week we will introduce a different initial sound and play games focussed around words which start with that sound.</w:t>
                            </w:r>
                          </w:p>
                          <w:p w14:paraId="62BA7668" w14:textId="56E0A4CA" w:rsidR="00391130" w:rsidRPr="00391130" w:rsidRDefault="00391130" w:rsidP="00AC34CC">
                            <w:pPr>
                              <w:jc w:val="both"/>
                              <w:rPr>
                                <w:rFonts w:ascii="Twinkl" w:hAnsi="Twinkl"/>
                              </w:rPr>
                            </w:pPr>
                            <w:r>
                              <w:rPr>
                                <w:rFonts w:ascii="Twinkl" w:hAnsi="Twinkl"/>
                              </w:rPr>
                              <w:t xml:space="preserve">In writing, we will be drawing pictures, making writing patterns and continuing to practice writing our names.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4CD83" id="_x0000_t202" coordsize="21600,21600" o:spt="202" path="m,l,21600r21600,l21600,xe">
                <v:stroke joinstyle="miter"/>
                <v:path gradientshapeok="t" o:connecttype="rect"/>
              </v:shapetype>
              <v:shape id="Text Box 1" o:spid="_x0000_s1026" type="#_x0000_t202" style="position:absolute;margin-left:-49.2pt;margin-top:-47.4pt;width:262.25pt;height:27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" fillcolor="white [3201]" strokecolor="#00b050" strokeweight="4.5pt">
                <v:stroke dashstyle="longDashDotDot"/>
                <v:textbox>
                  <w:txbxContent>
                    <w:p w14:paraId="1A63E03E" w14:textId="77777777" w:rsidR="00AC34CC" w:rsidRPr="00426B6E" w:rsidRDefault="00102688">
                      <w:pPr>
                        <w:rPr>
                          <w:rFonts w:ascii="Twinkl" w:hAnsi="Twinkl"/>
                          <w:b/>
                          <w:sz w:val="28"/>
                          <w:szCs w:val="28"/>
                        </w:rPr>
                      </w:pPr>
                      <w:r w:rsidRPr="00426B6E">
                        <w:rPr>
                          <w:rFonts w:ascii="Twinkl" w:hAnsi="Twinkl"/>
                          <w:b/>
                          <w:sz w:val="28"/>
                          <w:szCs w:val="28"/>
                        </w:rPr>
                        <w:t>Literacy</w:t>
                      </w:r>
                    </w:p>
                    <w:p w14:paraId="6391EEFD" w14:textId="3D3F77E8" w:rsidR="00102688" w:rsidRDefault="00391130" w:rsidP="00AC34CC">
                      <w:pPr>
                        <w:jc w:val="both"/>
                        <w:rPr>
                          <w:rFonts w:ascii="Twinkl" w:hAnsi="Twinkl"/>
                        </w:rPr>
                      </w:pPr>
                      <w:r w:rsidRPr="00391130">
                        <w:rPr>
                          <w:rFonts w:ascii="Twinkl" w:hAnsi="Twinkl"/>
                        </w:rPr>
                        <w:t xml:space="preserve">This half term, we will be </w:t>
                      </w:r>
                      <w:r>
                        <w:rPr>
                          <w:rFonts w:ascii="Twinkl" w:hAnsi="Twinkl"/>
                        </w:rPr>
                        <w:t>reading The Gingerbread Man, Goldilocks and the Three Bears and the Little Red Hen. We will read each book over 2 weeks and will be talking about the characters, learning vocabulary and key phrases, ordering pictures from the story and finally combining everything we have learned together, to act out the story.</w:t>
                      </w:r>
                    </w:p>
                    <w:p w14:paraId="46E7DD51" w14:textId="1D2D0235" w:rsidR="00391130" w:rsidRDefault="00391130" w:rsidP="00AC34CC">
                      <w:pPr>
                        <w:jc w:val="both"/>
                        <w:rPr>
                          <w:rFonts w:ascii="Twinkl" w:hAnsi="Twinkl"/>
                        </w:rPr>
                      </w:pPr>
                      <w:r>
                        <w:rPr>
                          <w:rFonts w:ascii="Twinkl" w:hAnsi="Twinkl"/>
                        </w:rPr>
                        <w:t xml:space="preserve">In phonics, we are continuing to follow the Little </w:t>
                      </w:r>
                      <w:proofErr w:type="spellStart"/>
                      <w:r>
                        <w:rPr>
                          <w:rFonts w:ascii="Twinkl" w:hAnsi="Twinkl"/>
                        </w:rPr>
                        <w:t>Wandle</w:t>
                      </w:r>
                      <w:proofErr w:type="spellEnd"/>
                      <w:r>
                        <w:rPr>
                          <w:rFonts w:ascii="Twinkl" w:hAnsi="Twinkl"/>
                        </w:rPr>
                        <w:t xml:space="preserve"> phonics scheme. Each week we will introduce a different initial sound and play games focussed around words which start with that sound.</w:t>
                      </w:r>
                    </w:p>
                    <w:p w14:paraId="62BA7668" w14:textId="56E0A4CA" w:rsidR="00391130" w:rsidRPr="00391130" w:rsidRDefault="00391130" w:rsidP="00AC34CC">
                      <w:pPr>
                        <w:jc w:val="both"/>
                        <w:rPr>
                          <w:rFonts w:ascii="Twinkl" w:hAnsi="Twinkl"/>
                        </w:rPr>
                      </w:pPr>
                      <w:r>
                        <w:rPr>
                          <w:rFonts w:ascii="Twinkl" w:hAnsi="Twinkl"/>
                        </w:rPr>
                        <w:t xml:space="preserve">In writing, we will be drawing pictures, making writing patterns and continuing to practice writing our names. </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6360C63" wp14:editId="2C6C449A">
                <wp:simplePos x="0" y="0"/>
                <wp:positionH relativeFrom="column">
                  <wp:posOffset>6226629</wp:posOffset>
                </wp:positionH>
                <wp:positionV relativeFrom="paragraph">
                  <wp:posOffset>-609600</wp:posOffset>
                </wp:positionV>
                <wp:extent cx="3167742" cy="2857500"/>
                <wp:effectExtent l="19050" t="19050" r="33020" b="38100"/>
                <wp:wrapNone/>
                <wp:docPr id="2" name="Text Box 2"/>
                <wp:cNvGraphicFramePr/>
                <a:graphic xmlns:a="http://schemas.openxmlformats.org/drawingml/2006/main">
                  <a:graphicData uri="http://schemas.microsoft.com/office/word/2010/wordprocessingShape">
                    <wps:wsp>
                      <wps:cNvSpPr txBox="1"/>
                      <wps:spPr>
                        <a:xfrm>
                          <a:off x="0" y="0"/>
                          <a:ext cx="3167742" cy="2857500"/>
                        </a:xfrm>
                        <a:prstGeom prst="rect">
                          <a:avLst/>
                        </a:prstGeom>
                        <a:solidFill>
                          <a:sysClr val="window" lastClr="FFFFFF"/>
                        </a:solidFill>
                        <a:ln w="57150">
                          <a:solidFill>
                            <a:srgbClr val="FFC000"/>
                          </a:solidFill>
                          <a:prstDash val="sysDot"/>
                        </a:ln>
                      </wps:spPr>
                      <wps:txbx>
                        <w:txbxContent>
                          <w:p w14:paraId="149ED2BB" w14:textId="77777777" w:rsidR="000F4ED2" w:rsidRDefault="00CE27ED" w:rsidP="000F4ED2">
                            <w:pPr>
                              <w:jc w:val="both"/>
                              <w:rPr>
                                <w:rFonts w:ascii="Twinkl" w:hAnsi="Twinkl"/>
                                <w:b/>
                              </w:rPr>
                            </w:pPr>
                            <w:r w:rsidRPr="000F4ED2">
                              <w:rPr>
                                <w:rFonts w:ascii="Twinkl" w:hAnsi="Twinkl"/>
                                <w:b/>
                                <w:sz w:val="28"/>
                                <w:szCs w:val="28"/>
                              </w:rPr>
                              <w:t>Maths</w:t>
                            </w:r>
                          </w:p>
                          <w:p w14:paraId="5A745A35" w14:textId="77777777" w:rsidR="00D96B78" w:rsidRDefault="00102688" w:rsidP="000F4ED2">
                            <w:pPr>
                              <w:jc w:val="both"/>
                              <w:rPr>
                                <w:rFonts w:ascii="Twinkl" w:hAnsi="Twinkl"/>
                              </w:rPr>
                            </w:pPr>
                            <w:r w:rsidRPr="000F4ED2">
                              <w:rPr>
                                <w:rFonts w:ascii="Twinkl" w:hAnsi="Twinkl"/>
                              </w:rPr>
                              <w:t xml:space="preserve">In maths we follow the White Rose Scheme. </w:t>
                            </w:r>
                            <w:r w:rsidR="00D96B78">
                              <w:rPr>
                                <w:rFonts w:ascii="Twinkl" w:hAnsi="Twinkl"/>
                              </w:rPr>
                              <w:t>This half term, we will be looking at shapes and talking about their similarities and differences. We will then use what we know about shapes to create pictures and representations.</w:t>
                            </w:r>
                          </w:p>
                          <w:p w14:paraId="322D6E75" w14:textId="15750400" w:rsidR="0041075C" w:rsidRPr="000F4ED2" w:rsidRDefault="00D96B78" w:rsidP="000F4ED2">
                            <w:pPr>
                              <w:jc w:val="both"/>
                              <w:rPr>
                                <w:rFonts w:ascii="Twinkl" w:hAnsi="Twinkl"/>
                                <w:sz w:val="24"/>
                                <w:szCs w:val="24"/>
                              </w:rPr>
                            </w:pPr>
                            <w:r>
                              <w:rPr>
                                <w:rFonts w:ascii="Twinkl" w:hAnsi="Twinkl"/>
                              </w:rPr>
                              <w:t>We will also be introducing the vocabulary ‘fewer’, ‘more’ and the ‘same’ when discussing the quantities in a group. We will begin to subitise numbers 1, 2 and 3 and recognise these amounts without counting e.g. on dominoes or on a dice.</w:t>
                            </w:r>
                            <w:bookmarkStart w:id="0" w:name="_GoBack"/>
                            <w:bookmarkEnd w:id="0"/>
                          </w:p>
                          <w:p w14:paraId="274DA849" w14:textId="197C1020" w:rsidR="0041075C" w:rsidRPr="00835680" w:rsidRDefault="0041075C" w:rsidP="005530A7">
                            <w:pPr>
                              <w:jc w:val="both"/>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60C63" id="_x0000_t202" coordsize="21600,21600" o:spt="202" path="m,l,21600r21600,l21600,xe">
                <v:stroke joinstyle="miter"/>
                <v:path gradientshapeok="t" o:connecttype="rect"/>
              </v:shapetype>
              <v:shape id="Text Box 2" o:spid="_x0000_s1027" type="#_x0000_t202" style="position:absolute;margin-left:490.3pt;margin-top:-48pt;width:249.4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" fillcolor="window" strokecolor="#ffc000" strokeweight="4.5pt">
                <v:stroke dashstyle="1 1"/>
                <v:textbox>
                  <w:txbxContent>
                    <w:p w14:paraId="149ED2BB" w14:textId="77777777" w:rsidR="000F4ED2" w:rsidRDefault="00CE27ED" w:rsidP="000F4ED2">
                      <w:pPr>
                        <w:jc w:val="both"/>
                        <w:rPr>
                          <w:rFonts w:ascii="Twinkl" w:hAnsi="Twinkl"/>
                          <w:b/>
                        </w:rPr>
                      </w:pPr>
                      <w:r w:rsidRPr="000F4ED2">
                        <w:rPr>
                          <w:rFonts w:ascii="Twinkl" w:hAnsi="Twinkl"/>
                          <w:b/>
                          <w:sz w:val="28"/>
                          <w:szCs w:val="28"/>
                        </w:rPr>
                        <w:t>Maths</w:t>
                      </w:r>
                    </w:p>
                    <w:p w14:paraId="5A745A35" w14:textId="77777777" w:rsidR="00D96B78" w:rsidRDefault="00102688" w:rsidP="000F4ED2">
                      <w:pPr>
                        <w:jc w:val="both"/>
                        <w:rPr>
                          <w:rFonts w:ascii="Twinkl" w:hAnsi="Twinkl"/>
                        </w:rPr>
                      </w:pPr>
                      <w:r w:rsidRPr="000F4ED2">
                        <w:rPr>
                          <w:rFonts w:ascii="Twinkl" w:hAnsi="Twinkl"/>
                        </w:rPr>
                        <w:t xml:space="preserve">In maths we follow the White Rose Scheme. </w:t>
                      </w:r>
                      <w:r w:rsidR="00D96B78">
                        <w:rPr>
                          <w:rFonts w:ascii="Twinkl" w:hAnsi="Twinkl"/>
                        </w:rPr>
                        <w:t>This half term, we will be looking at shapes and talking about their similarities and differences. We will then use what we know about shapes to create pictures and representations.</w:t>
                      </w:r>
                    </w:p>
                    <w:p w14:paraId="322D6E75" w14:textId="15750400" w:rsidR="0041075C" w:rsidRPr="000F4ED2" w:rsidRDefault="00D96B78" w:rsidP="000F4ED2">
                      <w:pPr>
                        <w:jc w:val="both"/>
                        <w:rPr>
                          <w:rFonts w:ascii="Twinkl" w:hAnsi="Twinkl"/>
                          <w:sz w:val="24"/>
                          <w:szCs w:val="24"/>
                        </w:rPr>
                      </w:pPr>
                      <w:r>
                        <w:rPr>
                          <w:rFonts w:ascii="Twinkl" w:hAnsi="Twinkl"/>
                        </w:rPr>
                        <w:t>We will also be introducing the vocabulary ‘fewer’, ‘more’ and the ‘same’ when discussing the quantities in a group. We will begin to subitise numbers 1, 2 and 3 and recognise these amounts without counting e.g. on dominoes or on a dice.</w:t>
                      </w:r>
                      <w:bookmarkStart w:id="1" w:name="_GoBack"/>
                      <w:bookmarkEnd w:id="1"/>
                    </w:p>
                    <w:p w14:paraId="274DA849" w14:textId="197C1020" w:rsidR="0041075C" w:rsidRPr="00835680" w:rsidRDefault="0041075C" w:rsidP="005530A7">
                      <w:pPr>
                        <w:jc w:val="both"/>
                        <w:rPr>
                          <w:rFonts w:ascii="Comic Sans MS" w:hAnsi="Comic Sans MS"/>
                        </w:rPr>
                      </w:pPr>
                    </w:p>
                  </w:txbxContent>
                </v:textbox>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624B1B5E" wp14:editId="631BFE89">
                <wp:simplePos x="0" y="0"/>
                <wp:positionH relativeFrom="column">
                  <wp:posOffset>2862943</wp:posOffset>
                </wp:positionH>
                <wp:positionV relativeFrom="paragraph">
                  <wp:posOffset>-631371</wp:posOffset>
                </wp:positionV>
                <wp:extent cx="3277053" cy="2468880"/>
                <wp:effectExtent l="19050" t="19050" r="38100" b="457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053" cy="2468880"/>
                        </a:xfrm>
                        <a:prstGeom prst="rect">
                          <a:avLst/>
                        </a:prstGeom>
                        <a:solidFill>
                          <a:srgbClr val="FFFFFF"/>
                        </a:solidFill>
                        <a:ln w="57150">
                          <a:solidFill>
                            <a:schemeClr val="accent5"/>
                          </a:solidFill>
                          <a:prstDash val="dash"/>
                          <a:miter lim="800000"/>
                          <a:headEnd/>
                          <a:tailEnd/>
                        </a:ln>
                      </wps:spPr>
                      <wps:txbx>
                        <w:txbxContent>
                          <w:p w14:paraId="42E94394" w14:textId="5C3CAD4D" w:rsidR="005C4F90" w:rsidRPr="00426B6E" w:rsidRDefault="00835680" w:rsidP="00A33A00">
                            <w:pPr>
                              <w:jc w:val="both"/>
                              <w:rPr>
                                <w:rFonts w:ascii="Twinkl" w:hAnsi="Twinkl"/>
                                <w:b/>
                                <w:sz w:val="24"/>
                                <w:szCs w:val="24"/>
                              </w:rPr>
                            </w:pPr>
                            <w:r w:rsidRPr="00426B6E">
                              <w:rPr>
                                <w:rFonts w:ascii="Twinkl" w:hAnsi="Twinkl"/>
                                <w:b/>
                                <w:sz w:val="24"/>
                                <w:szCs w:val="24"/>
                              </w:rPr>
                              <w:t xml:space="preserve">Personal, Social </w:t>
                            </w:r>
                            <w:r w:rsidR="00426B6E" w:rsidRPr="00426B6E">
                              <w:rPr>
                                <w:rFonts w:ascii="Twinkl" w:hAnsi="Twinkl"/>
                                <w:b/>
                                <w:sz w:val="24"/>
                                <w:szCs w:val="24"/>
                              </w:rPr>
                              <w:t>and Emotional Development</w:t>
                            </w:r>
                          </w:p>
                          <w:p w14:paraId="1ED15265" w14:textId="144C5EAE" w:rsidR="00426B6E" w:rsidRDefault="00426B6E" w:rsidP="00A33A00">
                            <w:pPr>
                              <w:jc w:val="both"/>
                              <w:rPr>
                                <w:rFonts w:ascii="Twinkl" w:hAnsi="Twinkl"/>
                              </w:rPr>
                            </w:pPr>
                            <w:r>
                              <w:rPr>
                                <w:rFonts w:ascii="Twinkl" w:hAnsi="Twinkl"/>
                              </w:rPr>
                              <w:t>We will be encouraging the children’s independence skills and showing them ways to put on their coats independently. For the children who can already do this, we will be helping them to learn to zip up their coats on their own. Please practice this at home too!</w:t>
                            </w:r>
                          </w:p>
                          <w:p w14:paraId="539D915F" w14:textId="7157B041" w:rsidR="00426B6E" w:rsidRDefault="00426B6E" w:rsidP="00A33A00">
                            <w:pPr>
                              <w:jc w:val="both"/>
                              <w:rPr>
                                <w:rFonts w:ascii="Twinkl" w:hAnsi="Twinkl"/>
                              </w:rPr>
                            </w:pPr>
                            <w:r>
                              <w:rPr>
                                <w:rFonts w:ascii="Twinkl" w:hAnsi="Twinkl"/>
                              </w:rPr>
                              <w:t>The children will be playing lots of games which encourage them to take turns and share. This is a skill that the children were developing last half term, and they are all making fantastic progress.</w:t>
                            </w:r>
                          </w:p>
                          <w:p w14:paraId="01DFAF69" w14:textId="77777777" w:rsidR="00426B6E" w:rsidRPr="00426B6E" w:rsidRDefault="00426B6E" w:rsidP="00A33A00">
                            <w:pPr>
                              <w:jc w:val="both"/>
                              <w:rPr>
                                <w:rFonts w:ascii="Twinkl" w:hAnsi="Twink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B1B5E" id="_x0000_s1028" type="#_x0000_t202" style="position:absolute;margin-left:225.45pt;margin-top:-49.7pt;width:258.05pt;height:194.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" strokecolor="#5b9bd5 [3208]" strokeweight="4.5pt">
                <v:stroke dashstyle="dash"/>
                <v:textbox>
                  <w:txbxContent>
                    <w:p w14:paraId="42E94394" w14:textId="5C3CAD4D" w:rsidR="005C4F90" w:rsidRPr="00426B6E" w:rsidRDefault="00835680" w:rsidP="00A33A00">
                      <w:pPr>
                        <w:jc w:val="both"/>
                        <w:rPr>
                          <w:rFonts w:ascii="Twinkl" w:hAnsi="Twinkl"/>
                          <w:b/>
                          <w:sz w:val="24"/>
                          <w:szCs w:val="24"/>
                        </w:rPr>
                      </w:pPr>
                      <w:r w:rsidRPr="00426B6E">
                        <w:rPr>
                          <w:rFonts w:ascii="Twinkl" w:hAnsi="Twinkl"/>
                          <w:b/>
                          <w:sz w:val="24"/>
                          <w:szCs w:val="24"/>
                        </w:rPr>
                        <w:t xml:space="preserve">Personal, Social </w:t>
                      </w:r>
                      <w:r w:rsidR="00426B6E" w:rsidRPr="00426B6E">
                        <w:rPr>
                          <w:rFonts w:ascii="Twinkl" w:hAnsi="Twinkl"/>
                          <w:b/>
                          <w:sz w:val="24"/>
                          <w:szCs w:val="24"/>
                        </w:rPr>
                        <w:t>and Emotional Development</w:t>
                      </w:r>
                    </w:p>
                    <w:p w14:paraId="1ED15265" w14:textId="144C5EAE" w:rsidR="00426B6E" w:rsidRDefault="00426B6E" w:rsidP="00A33A00">
                      <w:pPr>
                        <w:jc w:val="both"/>
                        <w:rPr>
                          <w:rFonts w:ascii="Twinkl" w:hAnsi="Twinkl"/>
                        </w:rPr>
                      </w:pPr>
                      <w:r>
                        <w:rPr>
                          <w:rFonts w:ascii="Twinkl" w:hAnsi="Twinkl"/>
                        </w:rPr>
                        <w:t>We will be encouraging the children’s independence skills and showing them ways to put on their coats independently. For the children who can already do this, we will be helping them to learn to zip up their coats on their own. Please practice this at home too!</w:t>
                      </w:r>
                    </w:p>
                    <w:p w14:paraId="539D915F" w14:textId="7157B041" w:rsidR="00426B6E" w:rsidRDefault="00426B6E" w:rsidP="00A33A00">
                      <w:pPr>
                        <w:jc w:val="both"/>
                        <w:rPr>
                          <w:rFonts w:ascii="Twinkl" w:hAnsi="Twinkl"/>
                        </w:rPr>
                      </w:pPr>
                      <w:r>
                        <w:rPr>
                          <w:rFonts w:ascii="Twinkl" w:hAnsi="Twinkl"/>
                        </w:rPr>
                        <w:t>The children will be playing lots of games which encourage them to take turns and share. This is a skill that the children were developing last half term, and they are all making fantastic progress.</w:t>
                      </w:r>
                    </w:p>
                    <w:p w14:paraId="01DFAF69" w14:textId="77777777" w:rsidR="00426B6E" w:rsidRPr="00426B6E" w:rsidRDefault="00426B6E" w:rsidP="00A33A00">
                      <w:pPr>
                        <w:jc w:val="both"/>
                        <w:rPr>
                          <w:rFonts w:ascii="Twinkl" w:hAnsi="Twinkl"/>
                          <w:b/>
                        </w:rPr>
                      </w:pPr>
                    </w:p>
                  </w:txbxContent>
                </v:textbox>
              </v:shape>
            </w:pict>
          </mc:Fallback>
        </mc:AlternateContent>
      </w:r>
      <w:r w:rsidR="00E1310D">
        <w:t>-</w:t>
      </w:r>
    </w:p>
    <w:p w14:paraId="3C0B9747" w14:textId="77777777" w:rsidR="009223E3" w:rsidRPr="009223E3" w:rsidRDefault="009223E3" w:rsidP="009223E3"/>
    <w:p w14:paraId="48C51392" w14:textId="77777777" w:rsidR="009223E3" w:rsidRPr="009223E3" w:rsidRDefault="009223E3" w:rsidP="009223E3"/>
    <w:p w14:paraId="6DBD9FD0" w14:textId="43155FE7" w:rsidR="009223E3" w:rsidRPr="009223E3" w:rsidRDefault="009223E3" w:rsidP="009223E3"/>
    <w:p w14:paraId="4F0B2756" w14:textId="689906A9" w:rsidR="009223E3" w:rsidRPr="009223E3" w:rsidRDefault="009223E3" w:rsidP="009223E3"/>
    <w:p w14:paraId="29BC6289" w14:textId="77777777" w:rsidR="009223E3" w:rsidRPr="009223E3" w:rsidRDefault="009223E3" w:rsidP="009223E3"/>
    <w:p w14:paraId="601036CF" w14:textId="56002192" w:rsidR="009223E3" w:rsidRPr="009223E3" w:rsidRDefault="00391130" w:rsidP="009223E3">
      <w:r>
        <w:rPr>
          <w:noProof/>
          <w:lang w:eastAsia="en-GB"/>
        </w:rPr>
        <mc:AlternateContent>
          <mc:Choice Requires="wps">
            <w:drawing>
              <wp:anchor distT="45720" distB="45720" distL="114300" distR="114300" simplePos="0" relativeHeight="251659264" behindDoc="0" locked="0" layoutInCell="1" allowOverlap="1" wp14:anchorId="3BBDFAA8" wp14:editId="4CBCEFD1">
                <wp:simplePos x="0" y="0"/>
                <wp:positionH relativeFrom="column">
                  <wp:posOffset>2865120</wp:posOffset>
                </wp:positionH>
                <wp:positionV relativeFrom="paragraph">
                  <wp:posOffset>244475</wp:posOffset>
                </wp:positionV>
                <wp:extent cx="3245485" cy="2621280"/>
                <wp:effectExtent l="38100" t="38100" r="31115" b="457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485" cy="2621280"/>
                        </a:xfrm>
                        <a:prstGeom prst="rect">
                          <a:avLst/>
                        </a:prstGeom>
                        <a:solidFill>
                          <a:srgbClr val="FFFFFF"/>
                        </a:solidFill>
                        <a:ln w="76200">
                          <a:solidFill>
                            <a:schemeClr val="accent6">
                              <a:lumMod val="60000"/>
                              <a:lumOff val="40000"/>
                            </a:schemeClr>
                          </a:solidFill>
                          <a:prstDash val="lgDashDot"/>
                          <a:miter lim="800000"/>
                          <a:headEnd/>
                          <a:tailEnd/>
                        </a:ln>
                      </wps:spPr>
                      <wps:txbx>
                        <w:txbxContent>
                          <w:p w14:paraId="4B77887F" w14:textId="0517494E" w:rsidR="00CE27ED" w:rsidRPr="00391130" w:rsidRDefault="00391130" w:rsidP="00391130">
                            <w:pPr>
                              <w:jc w:val="center"/>
                              <w:rPr>
                                <w:rFonts w:ascii="Twinkl" w:hAnsi="Twinkl"/>
                                <w:b/>
                                <w:sz w:val="56"/>
                                <w:szCs w:val="56"/>
                                <w:lang w:val="en-US"/>
                              </w:rPr>
                            </w:pPr>
                            <w:r w:rsidRPr="00391130">
                              <w:rPr>
                                <w:rFonts w:ascii="Twinkl" w:hAnsi="Twinkl"/>
                                <w:b/>
                                <w:sz w:val="56"/>
                                <w:szCs w:val="56"/>
                                <w:lang w:val="en-US"/>
                              </w:rPr>
                              <w:t>Traditional Tales</w:t>
                            </w:r>
                          </w:p>
                          <w:p w14:paraId="6963DADF" w14:textId="590B13F9" w:rsidR="00391130" w:rsidRPr="00391130" w:rsidRDefault="00391130" w:rsidP="00391130">
                            <w:pPr>
                              <w:jc w:val="center"/>
                              <w:rPr>
                                <w:rFonts w:ascii="Twinkl" w:hAnsi="Twinkl"/>
                                <w:b/>
                                <w:sz w:val="56"/>
                                <w:szCs w:val="56"/>
                                <w:lang w:val="en-US"/>
                              </w:rPr>
                            </w:pPr>
                            <w:r w:rsidRPr="00391130">
                              <w:rPr>
                                <w:rFonts w:ascii="Twinkl" w:hAnsi="Twinkl"/>
                                <w:b/>
                                <w:sz w:val="56"/>
                                <w:szCs w:val="56"/>
                                <w:lang w:val="en-US"/>
                              </w:rPr>
                              <w:t>Spring 2 2025</w:t>
                            </w:r>
                          </w:p>
                          <w:p w14:paraId="48BF6F86" w14:textId="77777777" w:rsidR="005A5E6E" w:rsidRDefault="00391130" w:rsidP="00391130">
                            <w:pPr>
                              <w:jc w:val="center"/>
                              <w:rPr>
                                <w:rFonts w:ascii="Twinkl" w:hAnsi="Twinkl"/>
                                <w:b/>
                                <w:sz w:val="56"/>
                                <w:szCs w:val="56"/>
                                <w:lang w:val="en-US"/>
                              </w:rPr>
                            </w:pPr>
                            <w:r w:rsidRPr="00391130">
                              <w:rPr>
                                <w:rFonts w:ascii="Twinkl" w:hAnsi="Twinkl"/>
                                <w:b/>
                                <w:sz w:val="56"/>
                                <w:szCs w:val="56"/>
                                <w:lang w:val="en-US"/>
                              </w:rPr>
                              <w:t>Acorn Class</w:t>
                            </w:r>
                          </w:p>
                          <w:p w14:paraId="190A108D" w14:textId="2208DAD2" w:rsidR="00391130" w:rsidRPr="00391130" w:rsidRDefault="005A5E6E" w:rsidP="00391130">
                            <w:pPr>
                              <w:jc w:val="center"/>
                              <w:rPr>
                                <w:rFonts w:ascii="Twinkl" w:hAnsi="Twinkl"/>
                                <w:b/>
                                <w:sz w:val="56"/>
                                <w:szCs w:val="56"/>
                                <w:lang w:val="en-US"/>
                              </w:rPr>
                            </w:pPr>
                            <w:r>
                              <w:rPr>
                                <w:rFonts w:ascii="Twinkl" w:hAnsi="Twinkl"/>
                                <w:b/>
                                <w:noProof/>
                                <w:sz w:val="56"/>
                                <w:szCs w:val="56"/>
                                <w:lang w:eastAsia="en-GB"/>
                              </w:rPr>
                              <w:drawing>
                                <wp:inline distT="0" distB="0" distL="0" distR="0" wp14:anchorId="16C5C45B" wp14:editId="7D88601D">
                                  <wp:extent cx="664210" cy="757026"/>
                                  <wp:effectExtent l="0" t="0" r="2540" b="5080"/>
                                  <wp:docPr id="3" name="Picture 3" descr="C:\Users\adraycott\AppData\Local\Microsoft\Windows\INetCache\Content.MSO\4E8551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aycott\AppData\Local\Microsoft\Windows\INetCache\Content.MSO\4E8551A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949" cy="764707"/>
                                          </a:xfrm>
                                          <a:prstGeom prst="rect">
                                            <a:avLst/>
                                          </a:prstGeom>
                                          <a:noFill/>
                                          <a:ln>
                                            <a:noFill/>
                                          </a:ln>
                                        </pic:spPr>
                                      </pic:pic>
                                    </a:graphicData>
                                  </a:graphic>
                                </wp:inline>
                              </w:drawing>
                            </w:r>
                            <w:r>
                              <w:rPr>
                                <w:rFonts w:ascii="Twinkl" w:hAnsi="Twinkl"/>
                                <w:b/>
                                <w:sz w:val="56"/>
                                <w:szCs w:val="56"/>
                                <w:lang w:val="en-US"/>
                              </w:rPr>
                              <w:t xml:space="preserve"> </w:t>
                            </w:r>
                            <w:r>
                              <w:rPr>
                                <w:rFonts w:ascii="Twinkl" w:hAnsi="Twinkl"/>
                                <w:b/>
                                <w:noProof/>
                                <w:sz w:val="56"/>
                                <w:szCs w:val="56"/>
                                <w:lang w:eastAsia="en-GB"/>
                              </w:rPr>
                              <w:drawing>
                                <wp:inline distT="0" distB="0" distL="0" distR="0" wp14:anchorId="5C7C38BC" wp14:editId="24E42E3B">
                                  <wp:extent cx="662525" cy="755732"/>
                                  <wp:effectExtent l="0" t="0" r="4445" b="6350"/>
                                  <wp:docPr id="10" name="Picture 10" descr="C:\Users\adraycott\AppData\Local\Microsoft\Windows\INetCache\Content.MSO\3E583A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raycott\AppData\Local\Microsoft\Windows\INetCache\Content.MSO\3E583A8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309" cy="771455"/>
                                          </a:xfrm>
                                          <a:prstGeom prst="rect">
                                            <a:avLst/>
                                          </a:prstGeom>
                                          <a:noFill/>
                                          <a:ln>
                                            <a:noFill/>
                                          </a:ln>
                                        </pic:spPr>
                                      </pic:pic>
                                    </a:graphicData>
                                  </a:graphic>
                                </wp:inline>
                              </w:drawing>
                            </w:r>
                            <w:r>
                              <w:rPr>
                                <w:rFonts w:ascii="Twinkl" w:hAnsi="Twinkl"/>
                                <w:b/>
                                <w:sz w:val="56"/>
                                <w:szCs w:val="56"/>
                                <w:lang w:val="en-US"/>
                              </w:rPr>
                              <w:t xml:space="preserve"> </w:t>
                            </w:r>
                            <w:r>
                              <w:rPr>
                                <w:noProof/>
                                <w:lang w:eastAsia="en-GB"/>
                              </w:rPr>
                              <w:drawing>
                                <wp:inline distT="0" distB="0" distL="0" distR="0" wp14:anchorId="2B09BF9C" wp14:editId="7A0F7CC4">
                                  <wp:extent cx="541884" cy="753723"/>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759" cy="820313"/>
                                          </a:xfrm>
                                          <a:prstGeom prst="rect">
                                            <a:avLst/>
                                          </a:prstGeom>
                                        </pic:spPr>
                                      </pic:pic>
                                    </a:graphicData>
                                  </a:graphic>
                                </wp:inline>
                              </w:drawing>
                            </w:r>
                            <w:r>
                              <w:rPr>
                                <w:rFonts w:ascii="Twinkl" w:hAnsi="Twinkl"/>
                                <w:b/>
                                <w:noProof/>
                                <w:sz w:val="56"/>
                                <w:szCs w:val="56"/>
                                <w:lang w:eastAsia="en-GB"/>
                              </w:rPr>
                              <w:drawing>
                                <wp:inline distT="0" distB="0" distL="0" distR="0" wp14:anchorId="7FC35147" wp14:editId="0311FAF8">
                                  <wp:extent cx="2133600" cy="2141220"/>
                                  <wp:effectExtent l="0" t="0" r="0" b="0"/>
                                  <wp:docPr id="14" name="Picture 14" descr="C:\Users\adraycott\AppData\Local\Microsoft\Windows\INetCache\Content.MSO\872CB8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raycott\AppData\Local\Microsoft\Windows\INetCache\Content.MSO\872CB84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41220"/>
                                          </a:xfrm>
                                          <a:prstGeom prst="rect">
                                            <a:avLst/>
                                          </a:prstGeom>
                                          <a:noFill/>
                                          <a:ln>
                                            <a:noFill/>
                                          </a:ln>
                                        </pic:spPr>
                                      </pic:pic>
                                    </a:graphicData>
                                  </a:graphic>
                                </wp:inline>
                              </w:drawing>
                            </w:r>
                            <w:r w:rsidRPr="005A5E6E">
                              <w:rPr>
                                <w:rFonts w:ascii="Twinkl" w:hAnsi="Twinkl"/>
                                <w:b/>
                                <w:noProof/>
                                <w:sz w:val="56"/>
                                <w:szCs w:val="56"/>
                                <w:lang w:eastAsia="en-GB"/>
                              </w:rPr>
                              <w:drawing>
                                <wp:inline distT="0" distB="0" distL="0" distR="0" wp14:anchorId="4A198525" wp14:editId="0BA7B586">
                                  <wp:extent cx="2133600" cy="2141220"/>
                                  <wp:effectExtent l="0" t="0" r="0" b="0"/>
                                  <wp:docPr id="13" name="Picture 13" descr="C:\Users\adraycott\AppData\Local\Microsoft\Windows\INetCache\Content.MSO\91CEEA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aycott\AppData\Local\Microsoft\Windows\INetCache\Content.MSO\91CEEA5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41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DFAA8" id="_x0000_s1029" type="#_x0000_t202" style="position:absolute;margin-left:225.6pt;margin-top:19.25pt;width:255.55pt;height:20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" strokecolor="#a8d08d [1945]" strokeweight="6pt">
                <v:stroke dashstyle="longDashDot"/>
                <v:textbox>
                  <w:txbxContent>
                    <w:p w14:paraId="4B77887F" w14:textId="0517494E" w:rsidR="00CE27ED" w:rsidRPr="00391130" w:rsidRDefault="00391130" w:rsidP="00391130">
                      <w:pPr>
                        <w:jc w:val="center"/>
                        <w:rPr>
                          <w:rFonts w:ascii="Twinkl" w:hAnsi="Twinkl"/>
                          <w:b/>
                          <w:sz w:val="56"/>
                          <w:szCs w:val="56"/>
                          <w:lang w:val="en-US"/>
                        </w:rPr>
                      </w:pPr>
                      <w:r w:rsidRPr="00391130">
                        <w:rPr>
                          <w:rFonts w:ascii="Twinkl" w:hAnsi="Twinkl"/>
                          <w:b/>
                          <w:sz w:val="56"/>
                          <w:szCs w:val="56"/>
                          <w:lang w:val="en-US"/>
                        </w:rPr>
                        <w:t>Traditional Tales</w:t>
                      </w:r>
                    </w:p>
                    <w:p w14:paraId="6963DADF" w14:textId="590B13F9" w:rsidR="00391130" w:rsidRPr="00391130" w:rsidRDefault="00391130" w:rsidP="00391130">
                      <w:pPr>
                        <w:jc w:val="center"/>
                        <w:rPr>
                          <w:rFonts w:ascii="Twinkl" w:hAnsi="Twinkl"/>
                          <w:b/>
                          <w:sz w:val="56"/>
                          <w:szCs w:val="56"/>
                          <w:lang w:val="en-US"/>
                        </w:rPr>
                      </w:pPr>
                      <w:r w:rsidRPr="00391130">
                        <w:rPr>
                          <w:rFonts w:ascii="Twinkl" w:hAnsi="Twinkl"/>
                          <w:b/>
                          <w:sz w:val="56"/>
                          <w:szCs w:val="56"/>
                          <w:lang w:val="en-US"/>
                        </w:rPr>
                        <w:t>Spring 2 2025</w:t>
                      </w:r>
                    </w:p>
                    <w:p w14:paraId="48BF6F86" w14:textId="77777777" w:rsidR="005A5E6E" w:rsidRDefault="00391130" w:rsidP="00391130">
                      <w:pPr>
                        <w:jc w:val="center"/>
                        <w:rPr>
                          <w:rFonts w:ascii="Twinkl" w:hAnsi="Twinkl"/>
                          <w:b/>
                          <w:sz w:val="56"/>
                          <w:szCs w:val="56"/>
                          <w:lang w:val="en-US"/>
                        </w:rPr>
                      </w:pPr>
                      <w:r w:rsidRPr="00391130">
                        <w:rPr>
                          <w:rFonts w:ascii="Twinkl" w:hAnsi="Twinkl"/>
                          <w:b/>
                          <w:sz w:val="56"/>
                          <w:szCs w:val="56"/>
                          <w:lang w:val="en-US"/>
                        </w:rPr>
                        <w:t>Acorn Class</w:t>
                      </w:r>
                    </w:p>
                    <w:p w14:paraId="190A108D" w14:textId="2208DAD2" w:rsidR="00391130" w:rsidRPr="00391130" w:rsidRDefault="005A5E6E" w:rsidP="00391130">
                      <w:pPr>
                        <w:jc w:val="center"/>
                        <w:rPr>
                          <w:rFonts w:ascii="Twinkl" w:hAnsi="Twinkl"/>
                          <w:b/>
                          <w:sz w:val="56"/>
                          <w:szCs w:val="56"/>
                          <w:lang w:val="en-US"/>
                        </w:rPr>
                      </w:pPr>
                      <w:r>
                        <w:rPr>
                          <w:rFonts w:ascii="Twinkl" w:hAnsi="Twinkl"/>
                          <w:b/>
                          <w:noProof/>
                          <w:sz w:val="56"/>
                          <w:szCs w:val="56"/>
                          <w:lang w:eastAsia="en-GB"/>
                        </w:rPr>
                        <w:drawing>
                          <wp:inline distT="0" distB="0" distL="0" distR="0" wp14:anchorId="16C5C45B" wp14:editId="7D88601D">
                            <wp:extent cx="664210" cy="757026"/>
                            <wp:effectExtent l="0" t="0" r="2540" b="5080"/>
                            <wp:docPr id="3" name="Picture 3" descr="C:\Users\adraycott\AppData\Local\Microsoft\Windows\INetCache\Content.MSO\4E8551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aycott\AppData\Local\Microsoft\Windows\INetCache\Content.MSO\4E8551A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949" cy="764707"/>
                                    </a:xfrm>
                                    <a:prstGeom prst="rect">
                                      <a:avLst/>
                                    </a:prstGeom>
                                    <a:noFill/>
                                    <a:ln>
                                      <a:noFill/>
                                    </a:ln>
                                  </pic:spPr>
                                </pic:pic>
                              </a:graphicData>
                            </a:graphic>
                          </wp:inline>
                        </w:drawing>
                      </w:r>
                      <w:r>
                        <w:rPr>
                          <w:rFonts w:ascii="Twinkl" w:hAnsi="Twinkl"/>
                          <w:b/>
                          <w:sz w:val="56"/>
                          <w:szCs w:val="56"/>
                          <w:lang w:val="en-US"/>
                        </w:rPr>
                        <w:t xml:space="preserve"> </w:t>
                      </w:r>
                      <w:r>
                        <w:rPr>
                          <w:rFonts w:ascii="Twinkl" w:hAnsi="Twinkl"/>
                          <w:b/>
                          <w:noProof/>
                          <w:sz w:val="56"/>
                          <w:szCs w:val="56"/>
                          <w:lang w:eastAsia="en-GB"/>
                        </w:rPr>
                        <w:drawing>
                          <wp:inline distT="0" distB="0" distL="0" distR="0" wp14:anchorId="5C7C38BC" wp14:editId="24E42E3B">
                            <wp:extent cx="662525" cy="755732"/>
                            <wp:effectExtent l="0" t="0" r="4445" b="6350"/>
                            <wp:docPr id="10" name="Picture 10" descr="C:\Users\adraycott\AppData\Local\Microsoft\Windows\INetCache\Content.MSO\3E583A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raycott\AppData\Local\Microsoft\Windows\INetCache\Content.MSO\3E583A8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309" cy="771455"/>
                                    </a:xfrm>
                                    <a:prstGeom prst="rect">
                                      <a:avLst/>
                                    </a:prstGeom>
                                    <a:noFill/>
                                    <a:ln>
                                      <a:noFill/>
                                    </a:ln>
                                  </pic:spPr>
                                </pic:pic>
                              </a:graphicData>
                            </a:graphic>
                          </wp:inline>
                        </w:drawing>
                      </w:r>
                      <w:r>
                        <w:rPr>
                          <w:rFonts w:ascii="Twinkl" w:hAnsi="Twinkl"/>
                          <w:b/>
                          <w:sz w:val="56"/>
                          <w:szCs w:val="56"/>
                          <w:lang w:val="en-US"/>
                        </w:rPr>
                        <w:t xml:space="preserve"> </w:t>
                      </w:r>
                      <w:r>
                        <w:rPr>
                          <w:noProof/>
                          <w:lang w:eastAsia="en-GB"/>
                        </w:rPr>
                        <w:drawing>
                          <wp:inline distT="0" distB="0" distL="0" distR="0" wp14:anchorId="2B09BF9C" wp14:editId="7A0F7CC4">
                            <wp:extent cx="541884" cy="753723"/>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9759" cy="820313"/>
                                    </a:xfrm>
                                    <a:prstGeom prst="rect">
                                      <a:avLst/>
                                    </a:prstGeom>
                                  </pic:spPr>
                                </pic:pic>
                              </a:graphicData>
                            </a:graphic>
                          </wp:inline>
                        </w:drawing>
                      </w:r>
                      <w:r>
                        <w:rPr>
                          <w:rFonts w:ascii="Twinkl" w:hAnsi="Twinkl"/>
                          <w:b/>
                          <w:noProof/>
                          <w:sz w:val="56"/>
                          <w:szCs w:val="56"/>
                          <w:lang w:eastAsia="en-GB"/>
                        </w:rPr>
                        <w:drawing>
                          <wp:inline distT="0" distB="0" distL="0" distR="0" wp14:anchorId="7FC35147" wp14:editId="0311FAF8">
                            <wp:extent cx="2133600" cy="2141220"/>
                            <wp:effectExtent l="0" t="0" r="0" b="0"/>
                            <wp:docPr id="14" name="Picture 14" descr="C:\Users\adraycott\AppData\Local\Microsoft\Windows\INetCache\Content.MSO\872CB8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raycott\AppData\Local\Microsoft\Windows\INetCache\Content.MSO\872CB849.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2141220"/>
                                    </a:xfrm>
                                    <a:prstGeom prst="rect">
                                      <a:avLst/>
                                    </a:prstGeom>
                                    <a:noFill/>
                                    <a:ln>
                                      <a:noFill/>
                                    </a:ln>
                                  </pic:spPr>
                                </pic:pic>
                              </a:graphicData>
                            </a:graphic>
                          </wp:inline>
                        </w:drawing>
                      </w:r>
                      <w:r w:rsidRPr="005A5E6E">
                        <w:rPr>
                          <w:rFonts w:ascii="Twinkl" w:hAnsi="Twinkl"/>
                          <w:b/>
                          <w:sz w:val="56"/>
                          <w:szCs w:val="56"/>
                        </w:rPr>
                        <w:drawing>
                          <wp:inline distT="0" distB="0" distL="0" distR="0" wp14:anchorId="4A198525" wp14:editId="0BA7B586">
                            <wp:extent cx="2133600" cy="2141220"/>
                            <wp:effectExtent l="0" t="0" r="0" b="0"/>
                            <wp:docPr id="13" name="Picture 13" descr="C:\Users\adraycott\AppData\Local\Microsoft\Windows\INetCache\Content.MSO\91CEEA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aycott\AppData\Local\Microsoft\Windows\INetCache\Content.MSO\91CEEA5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2141220"/>
                                    </a:xfrm>
                                    <a:prstGeom prst="rect">
                                      <a:avLst/>
                                    </a:prstGeom>
                                    <a:noFill/>
                                    <a:ln>
                                      <a:noFill/>
                                    </a:ln>
                                  </pic:spPr>
                                </pic:pic>
                              </a:graphicData>
                            </a:graphic>
                          </wp:inline>
                        </w:drawing>
                      </w:r>
                    </w:p>
                  </w:txbxContent>
                </v:textbox>
                <w10:wrap type="square"/>
              </v:shape>
            </w:pict>
          </mc:Fallback>
        </mc:AlternateContent>
      </w:r>
    </w:p>
    <w:p w14:paraId="306803FD" w14:textId="0C583F53" w:rsidR="009223E3" w:rsidRPr="009223E3" w:rsidRDefault="009223E3" w:rsidP="009223E3"/>
    <w:p w14:paraId="0DB011F6" w14:textId="6252AB1A" w:rsidR="009223E3" w:rsidRPr="009223E3" w:rsidRDefault="009223E3" w:rsidP="009223E3">
      <w:r>
        <w:rPr>
          <w:noProof/>
          <w:lang w:eastAsia="en-GB"/>
        </w:rPr>
        <mc:AlternateContent>
          <mc:Choice Requires="wps">
            <w:drawing>
              <wp:anchor distT="45720" distB="45720" distL="114300" distR="114300" simplePos="0" relativeHeight="251669504" behindDoc="0" locked="0" layoutInCell="1" allowOverlap="1" wp14:anchorId="41FE7C5B" wp14:editId="6BB69FF1">
                <wp:simplePos x="0" y="0"/>
                <wp:positionH relativeFrom="column">
                  <wp:posOffset>6225540</wp:posOffset>
                </wp:positionH>
                <wp:positionV relativeFrom="paragraph">
                  <wp:posOffset>130175</wp:posOffset>
                </wp:positionV>
                <wp:extent cx="3185160" cy="2118360"/>
                <wp:effectExtent l="19050" t="19050" r="34290" b="342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2118360"/>
                        </a:xfrm>
                        <a:prstGeom prst="rect">
                          <a:avLst/>
                        </a:prstGeom>
                        <a:solidFill>
                          <a:srgbClr val="FFFFFF"/>
                        </a:solidFill>
                        <a:ln w="57150">
                          <a:solidFill>
                            <a:srgbClr val="7030A0"/>
                          </a:solidFill>
                          <a:prstDash val="lgDash"/>
                          <a:miter lim="800000"/>
                          <a:headEnd/>
                          <a:tailEnd/>
                        </a:ln>
                      </wps:spPr>
                      <wps:txbx>
                        <w:txbxContent>
                          <w:p w14:paraId="1188E480" w14:textId="3EF0C2F5" w:rsidR="00E1310D" w:rsidRDefault="00CE27ED">
                            <w:pPr>
                              <w:rPr>
                                <w:rFonts w:ascii="Twinkl" w:hAnsi="Twinkl"/>
                                <w:b/>
                                <w:sz w:val="28"/>
                                <w:szCs w:val="28"/>
                              </w:rPr>
                            </w:pPr>
                            <w:r w:rsidRPr="00577B0D">
                              <w:rPr>
                                <w:rFonts w:ascii="Twinkl" w:hAnsi="Twinkl"/>
                                <w:b/>
                                <w:sz w:val="28"/>
                                <w:szCs w:val="28"/>
                              </w:rPr>
                              <w:t>Physical Development</w:t>
                            </w:r>
                          </w:p>
                          <w:p w14:paraId="35740513" w14:textId="0EEFE94B" w:rsidR="00577B0D" w:rsidRDefault="00577B0D" w:rsidP="00577B0D">
                            <w:pPr>
                              <w:jc w:val="both"/>
                              <w:rPr>
                                <w:rFonts w:ascii="Twinkl" w:hAnsi="Twinkl"/>
                              </w:rPr>
                            </w:pPr>
                            <w:r>
                              <w:rPr>
                                <w:rFonts w:ascii="Twinkl" w:hAnsi="Twinkl"/>
                              </w:rPr>
                              <w:t>We are continuing to develop the children’s gross motor skills and core strength through activities outside and inside. The children will be travelling in different ways and moving their bodies in different patterns.</w:t>
                            </w:r>
                          </w:p>
                          <w:p w14:paraId="24D59D37" w14:textId="475F7201" w:rsidR="00577B0D" w:rsidRPr="00577B0D" w:rsidRDefault="00577B0D" w:rsidP="00577B0D">
                            <w:pPr>
                              <w:jc w:val="both"/>
                              <w:rPr>
                                <w:rFonts w:ascii="Twinkl" w:hAnsi="Twinkl"/>
                              </w:rPr>
                            </w:pPr>
                            <w:r>
                              <w:rPr>
                                <w:rFonts w:ascii="Twinkl" w:hAnsi="Twinkl"/>
                              </w:rPr>
                              <w:t>The children will also be developing their fine motor skills, through using playdough, tweezers, threading and peg games.</w:t>
                            </w:r>
                          </w:p>
                          <w:p w14:paraId="28B91BB3" w14:textId="77777777" w:rsidR="00174266" w:rsidRPr="00577B0D" w:rsidRDefault="00174266" w:rsidP="00577B0D">
                            <w:pPr>
                              <w:jc w:val="both"/>
                              <w:rPr>
                                <w:rFonts w:ascii="Twinkl" w:hAnsi="Twink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E7C5B" id="_x0000_s1030" type="#_x0000_t202" style="position:absolute;margin-left:490.2pt;margin-top:10.25pt;width:250.8pt;height:166.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" strokecolor="#7030a0" strokeweight="4.5pt">
                <v:stroke dashstyle="longDash"/>
                <v:textbox>
                  <w:txbxContent>
                    <w:p w14:paraId="1188E480" w14:textId="3EF0C2F5" w:rsidR="00E1310D" w:rsidRDefault="00CE27ED">
                      <w:pPr>
                        <w:rPr>
                          <w:rFonts w:ascii="Twinkl" w:hAnsi="Twinkl"/>
                          <w:b/>
                          <w:sz w:val="28"/>
                          <w:szCs w:val="28"/>
                        </w:rPr>
                      </w:pPr>
                      <w:r w:rsidRPr="00577B0D">
                        <w:rPr>
                          <w:rFonts w:ascii="Twinkl" w:hAnsi="Twinkl"/>
                          <w:b/>
                          <w:sz w:val="28"/>
                          <w:szCs w:val="28"/>
                        </w:rPr>
                        <w:t>Physical Development</w:t>
                      </w:r>
                    </w:p>
                    <w:p w14:paraId="35740513" w14:textId="0EEFE94B" w:rsidR="00577B0D" w:rsidRDefault="00577B0D" w:rsidP="00577B0D">
                      <w:pPr>
                        <w:jc w:val="both"/>
                        <w:rPr>
                          <w:rFonts w:ascii="Twinkl" w:hAnsi="Twinkl"/>
                        </w:rPr>
                      </w:pPr>
                      <w:r>
                        <w:rPr>
                          <w:rFonts w:ascii="Twinkl" w:hAnsi="Twinkl"/>
                        </w:rPr>
                        <w:t>We are continuing to develop the children’s gross motor skills and core strength through activities outside and inside. The children will be travelling in different ways and moving their bodies in different patterns.</w:t>
                      </w:r>
                    </w:p>
                    <w:p w14:paraId="24D59D37" w14:textId="475F7201" w:rsidR="00577B0D" w:rsidRPr="00577B0D" w:rsidRDefault="00577B0D" w:rsidP="00577B0D">
                      <w:pPr>
                        <w:jc w:val="both"/>
                        <w:rPr>
                          <w:rFonts w:ascii="Twinkl" w:hAnsi="Twinkl"/>
                        </w:rPr>
                      </w:pPr>
                      <w:r>
                        <w:rPr>
                          <w:rFonts w:ascii="Twinkl" w:hAnsi="Twinkl"/>
                        </w:rPr>
                        <w:t>The children will also be developing their fine motor skills, through using playdough, tweezers, threading and peg games.</w:t>
                      </w:r>
                    </w:p>
                    <w:p w14:paraId="28B91BB3" w14:textId="77777777" w:rsidR="00174266" w:rsidRPr="00577B0D" w:rsidRDefault="00174266" w:rsidP="00577B0D">
                      <w:pPr>
                        <w:jc w:val="both"/>
                        <w:rPr>
                          <w:rFonts w:ascii="Twinkl" w:hAnsi="Twinkl"/>
                        </w:rPr>
                      </w:pPr>
                    </w:p>
                  </w:txbxContent>
                </v:textbox>
                <w10:wrap type="square"/>
              </v:shape>
            </w:pict>
          </mc:Fallback>
        </mc:AlternateContent>
      </w:r>
    </w:p>
    <w:p w14:paraId="42CBD3F8" w14:textId="5E96FB38" w:rsidR="009223E3" w:rsidRPr="009223E3" w:rsidRDefault="009223E3" w:rsidP="009223E3"/>
    <w:p w14:paraId="40D738EE" w14:textId="00C2B522" w:rsidR="0041075C" w:rsidRDefault="00391130" w:rsidP="009223E3">
      <w:r>
        <w:rPr>
          <w:noProof/>
          <w:lang w:eastAsia="en-GB"/>
        </w:rPr>
        <mc:AlternateContent>
          <mc:Choice Requires="wps">
            <w:drawing>
              <wp:anchor distT="0" distB="0" distL="114300" distR="114300" simplePos="0" relativeHeight="251665408" behindDoc="0" locked="0" layoutInCell="1" allowOverlap="1" wp14:anchorId="0B857C2A" wp14:editId="68DB9A45">
                <wp:simplePos x="0" y="0"/>
                <wp:positionH relativeFrom="column">
                  <wp:posOffset>-655320</wp:posOffset>
                </wp:positionH>
                <wp:positionV relativeFrom="paragraph">
                  <wp:posOffset>138430</wp:posOffset>
                </wp:positionV>
                <wp:extent cx="3429000" cy="1592580"/>
                <wp:effectExtent l="19050" t="19050" r="38100" b="45720"/>
                <wp:wrapNone/>
                <wp:docPr id="5" name="Text Box 5"/>
                <wp:cNvGraphicFramePr/>
                <a:graphic xmlns:a="http://schemas.openxmlformats.org/drawingml/2006/main">
                  <a:graphicData uri="http://schemas.microsoft.com/office/word/2010/wordprocessingShape">
                    <wps:wsp>
                      <wps:cNvSpPr txBox="1"/>
                      <wps:spPr>
                        <a:xfrm>
                          <a:off x="0" y="0"/>
                          <a:ext cx="3429000" cy="1592580"/>
                        </a:xfrm>
                        <a:prstGeom prst="rect">
                          <a:avLst/>
                        </a:prstGeom>
                        <a:solidFill>
                          <a:schemeClr val="lt1"/>
                        </a:solidFill>
                        <a:ln w="57150">
                          <a:solidFill>
                            <a:schemeClr val="accent2">
                              <a:lumMod val="60000"/>
                              <a:lumOff val="40000"/>
                            </a:schemeClr>
                          </a:solidFill>
                          <a:prstDash val="dash"/>
                        </a:ln>
                      </wps:spPr>
                      <wps:txbx>
                        <w:txbxContent>
                          <w:p w14:paraId="2330A435" w14:textId="27415549" w:rsidR="00A15F2D" w:rsidRDefault="00CE27ED" w:rsidP="001F6C05">
                            <w:pPr>
                              <w:jc w:val="both"/>
                              <w:rPr>
                                <w:rFonts w:ascii="Twinkl" w:hAnsi="Twinkl"/>
                              </w:rPr>
                            </w:pPr>
                            <w:r w:rsidRPr="000F4ED2">
                              <w:rPr>
                                <w:rFonts w:ascii="Twinkl" w:hAnsi="Twinkl"/>
                                <w:b/>
                                <w:sz w:val="28"/>
                                <w:szCs w:val="28"/>
                              </w:rPr>
                              <w:t>Understanding of the World</w:t>
                            </w:r>
                            <w:r w:rsidR="001F6C05" w:rsidRPr="000F4ED2">
                              <w:rPr>
                                <w:rFonts w:ascii="Twinkl" w:hAnsi="Twinkl"/>
                              </w:rPr>
                              <w:t xml:space="preserve"> </w:t>
                            </w:r>
                          </w:p>
                          <w:p w14:paraId="107192A3" w14:textId="3C76EA58" w:rsidR="001A12C7" w:rsidRPr="000F4ED2" w:rsidRDefault="001A12C7" w:rsidP="001F6C05">
                            <w:pPr>
                              <w:jc w:val="both"/>
                              <w:rPr>
                                <w:rFonts w:ascii="Twinkl" w:hAnsi="Twinkl"/>
                              </w:rPr>
                            </w:pPr>
                            <w:r>
                              <w:rPr>
                                <w:rFonts w:ascii="Twinkl" w:hAnsi="Twinkl"/>
                              </w:rPr>
                              <w:t>Last half term, we learned all about the winter season. This half term, the children are going to learn about spring. We will be spotting the signs of spring and noticing the differences and similarities between</w:t>
                            </w:r>
                            <w:r w:rsidR="001B0560">
                              <w:rPr>
                                <w:rFonts w:ascii="Twinkl" w:hAnsi="Twinkl"/>
                              </w:rPr>
                              <w:t xml:space="preserve"> the two seasons,</w:t>
                            </w:r>
                            <w:r>
                              <w:rPr>
                                <w:rFonts w:ascii="Twinkl" w:hAnsi="Twinkl"/>
                              </w:rPr>
                              <w:t xml:space="preserve"> winter and spring.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57C2A" id="Text Box 5" o:spid="_x0000_s1031" type="#_x0000_t202" style="position:absolute;margin-left:-51.6pt;margin-top:10.9pt;width:270pt;height:1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" fillcolor="white [3201]" strokecolor="#f4b083 [1941]" strokeweight="4.5pt">
                <v:stroke dashstyle="dash"/>
                <v:textbox>
                  <w:txbxContent>
                    <w:p w14:paraId="2330A435" w14:textId="27415549" w:rsidR="00A15F2D" w:rsidRDefault="00CE27ED" w:rsidP="001F6C05">
                      <w:pPr>
                        <w:jc w:val="both"/>
                        <w:rPr>
                          <w:rFonts w:ascii="Twinkl" w:hAnsi="Twinkl"/>
                        </w:rPr>
                      </w:pPr>
                      <w:r w:rsidRPr="000F4ED2">
                        <w:rPr>
                          <w:rFonts w:ascii="Twinkl" w:hAnsi="Twinkl"/>
                          <w:b/>
                          <w:sz w:val="28"/>
                          <w:szCs w:val="28"/>
                        </w:rPr>
                        <w:t>Understanding of the World</w:t>
                      </w:r>
                      <w:r w:rsidR="001F6C05" w:rsidRPr="000F4ED2">
                        <w:rPr>
                          <w:rFonts w:ascii="Twinkl" w:hAnsi="Twinkl"/>
                        </w:rPr>
                        <w:t xml:space="preserve"> </w:t>
                      </w:r>
                    </w:p>
                    <w:p w14:paraId="107192A3" w14:textId="3C76EA58" w:rsidR="001A12C7" w:rsidRPr="000F4ED2" w:rsidRDefault="001A12C7" w:rsidP="001F6C05">
                      <w:pPr>
                        <w:jc w:val="both"/>
                        <w:rPr>
                          <w:rFonts w:ascii="Twinkl" w:hAnsi="Twinkl"/>
                        </w:rPr>
                      </w:pPr>
                      <w:r>
                        <w:rPr>
                          <w:rFonts w:ascii="Twinkl" w:hAnsi="Twinkl"/>
                        </w:rPr>
                        <w:t>Last half term, we learned all about the winter season. This half term, the children are going to learn about spring. We will be spotting the signs of spring and noticing the differences and similarities between</w:t>
                      </w:r>
                      <w:r w:rsidR="001B0560">
                        <w:rPr>
                          <w:rFonts w:ascii="Twinkl" w:hAnsi="Twinkl"/>
                        </w:rPr>
                        <w:t xml:space="preserve"> the two seasons,</w:t>
                      </w:r>
                      <w:r>
                        <w:rPr>
                          <w:rFonts w:ascii="Twinkl" w:hAnsi="Twinkl"/>
                        </w:rPr>
                        <w:t xml:space="preserve"> winter and spring.</w:t>
                      </w:r>
                    </w:p>
                  </w:txbxContent>
                </v:textbox>
              </v:shape>
            </w:pict>
          </mc:Fallback>
        </mc:AlternateContent>
      </w:r>
    </w:p>
    <w:p w14:paraId="7CCAD42C" w14:textId="287FEBB6" w:rsidR="009223E3" w:rsidRDefault="009223E3" w:rsidP="009223E3"/>
    <w:p w14:paraId="26ADA4C5" w14:textId="519687FA" w:rsidR="00565C29" w:rsidRDefault="00FF26D4" w:rsidP="009223E3">
      <w:pPr>
        <w:tabs>
          <w:tab w:val="left" w:pos="7068"/>
        </w:tabs>
      </w:pPr>
      <w:r>
        <w:rPr>
          <w:noProof/>
          <w:lang w:eastAsia="en-GB"/>
        </w:rPr>
        <mc:AlternateContent>
          <mc:Choice Requires="wps">
            <w:drawing>
              <wp:anchor distT="0" distB="0" distL="114300" distR="114300" simplePos="0" relativeHeight="251671552" behindDoc="0" locked="0" layoutInCell="1" allowOverlap="1" wp14:anchorId="4AA3CB72" wp14:editId="04213D82">
                <wp:simplePos x="0" y="0"/>
                <wp:positionH relativeFrom="column">
                  <wp:posOffset>4640580</wp:posOffset>
                </wp:positionH>
                <wp:positionV relativeFrom="paragraph">
                  <wp:posOffset>1311909</wp:posOffset>
                </wp:positionV>
                <wp:extent cx="4770120" cy="1529715"/>
                <wp:effectExtent l="19050" t="19050" r="30480" b="32385"/>
                <wp:wrapNone/>
                <wp:docPr id="8" name="Text Box 8"/>
                <wp:cNvGraphicFramePr/>
                <a:graphic xmlns:a="http://schemas.openxmlformats.org/drawingml/2006/main">
                  <a:graphicData uri="http://schemas.microsoft.com/office/word/2010/wordprocessingShape">
                    <wps:wsp>
                      <wps:cNvSpPr txBox="1"/>
                      <wps:spPr>
                        <a:xfrm>
                          <a:off x="0" y="0"/>
                          <a:ext cx="4770120" cy="1529715"/>
                        </a:xfrm>
                        <a:prstGeom prst="rect">
                          <a:avLst/>
                        </a:prstGeom>
                        <a:solidFill>
                          <a:sysClr val="window" lastClr="FFFFFF"/>
                        </a:solidFill>
                        <a:ln w="57150">
                          <a:solidFill>
                            <a:srgbClr val="FF0000"/>
                          </a:solidFill>
                          <a:prstDash val="lgDashDotDot"/>
                        </a:ln>
                      </wps:spPr>
                      <wps:txbx>
                        <w:txbxContent>
                          <w:p w14:paraId="29A84AE8" w14:textId="180DE601" w:rsidR="00A15F2D" w:rsidRDefault="00CE27ED" w:rsidP="005530A7">
                            <w:pPr>
                              <w:jc w:val="both"/>
                              <w:rPr>
                                <w:rFonts w:ascii="Twinkl" w:hAnsi="Twinkl"/>
                                <w:b/>
                                <w:sz w:val="28"/>
                                <w:szCs w:val="28"/>
                              </w:rPr>
                            </w:pPr>
                            <w:r w:rsidRPr="008D755D">
                              <w:rPr>
                                <w:rFonts w:ascii="Twinkl" w:hAnsi="Twinkl"/>
                                <w:b/>
                                <w:sz w:val="28"/>
                                <w:szCs w:val="28"/>
                              </w:rPr>
                              <w:t>Communication and Language</w:t>
                            </w:r>
                          </w:p>
                          <w:p w14:paraId="683D8343" w14:textId="402B156D" w:rsidR="001F435A" w:rsidRPr="001F435A" w:rsidRDefault="001F435A" w:rsidP="005530A7">
                            <w:pPr>
                              <w:jc w:val="both"/>
                              <w:rPr>
                                <w:rFonts w:ascii="Twinkl" w:hAnsi="Twinkl"/>
                              </w:rPr>
                            </w:pPr>
                            <w:r>
                              <w:rPr>
                                <w:rFonts w:ascii="Twinkl" w:hAnsi="Twinkl"/>
                              </w:rPr>
                              <w:t xml:space="preserve">We will be learning lots of new language and vocabulary through our stories of the week. The children will also be using different actions to help them remember the new vocabulary. The children will also be listening carefully to stories and information and will answer questions about what they have heard, using full sentences. </w:t>
                            </w:r>
                          </w:p>
                          <w:p w14:paraId="456C6E79" w14:textId="77777777" w:rsidR="00174266" w:rsidRDefault="00174266" w:rsidP="005530A7">
                            <w:pPr>
                              <w:jc w:val="both"/>
                              <w:rPr>
                                <w:rFonts w:ascii="Comic Sans MS" w:hAnsi="Comic Sans MS"/>
                                <w:sz w:val="28"/>
                                <w:szCs w:val="28"/>
                              </w:rPr>
                            </w:pPr>
                          </w:p>
                          <w:p w14:paraId="1330BC01" w14:textId="77777777" w:rsidR="005530A7" w:rsidRPr="00D5232E" w:rsidRDefault="005530A7" w:rsidP="00CE27ED">
                            <w:pPr>
                              <w:rPr>
                                <w:rFonts w:ascii="Comic Sans MS" w:hAnsi="Comic Sans MS"/>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3CB72" id="Text Box 8" o:spid="_x0000_s1032" type="#_x0000_t202" style="position:absolute;margin-left:365.4pt;margin-top:103.3pt;width:375.6pt;height:12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" fillcolor="window" strokecolor="red" strokeweight="4.5pt">
                <v:stroke dashstyle="longDashDotDot"/>
                <v:textbox>
                  <w:txbxContent>
                    <w:p w14:paraId="29A84AE8" w14:textId="180DE601" w:rsidR="00A15F2D" w:rsidRDefault="00CE27ED" w:rsidP="005530A7">
                      <w:pPr>
                        <w:jc w:val="both"/>
                        <w:rPr>
                          <w:rFonts w:ascii="Twinkl" w:hAnsi="Twinkl"/>
                          <w:b/>
                          <w:sz w:val="28"/>
                          <w:szCs w:val="28"/>
                        </w:rPr>
                      </w:pPr>
                      <w:r w:rsidRPr="008D755D">
                        <w:rPr>
                          <w:rFonts w:ascii="Twinkl" w:hAnsi="Twinkl"/>
                          <w:b/>
                          <w:sz w:val="28"/>
                          <w:szCs w:val="28"/>
                        </w:rPr>
                        <w:t>Communication and Language</w:t>
                      </w:r>
                    </w:p>
                    <w:p w14:paraId="683D8343" w14:textId="402B156D" w:rsidR="001F435A" w:rsidRPr="001F435A" w:rsidRDefault="001F435A" w:rsidP="005530A7">
                      <w:pPr>
                        <w:jc w:val="both"/>
                        <w:rPr>
                          <w:rFonts w:ascii="Twinkl" w:hAnsi="Twinkl"/>
                        </w:rPr>
                      </w:pPr>
                      <w:r>
                        <w:rPr>
                          <w:rFonts w:ascii="Twinkl" w:hAnsi="Twinkl"/>
                        </w:rPr>
                        <w:t>We will be learning lots of new language and vocabulary through our stories of the week. The children will also be using different actions to help them remember the new vocabulary. The children will also be listening carefully to stories and information and will answ</w:t>
                      </w:r>
                      <w:bookmarkStart w:id="1" w:name="_GoBack"/>
                      <w:bookmarkEnd w:id="1"/>
                      <w:r>
                        <w:rPr>
                          <w:rFonts w:ascii="Twinkl" w:hAnsi="Twinkl"/>
                        </w:rPr>
                        <w:t xml:space="preserve">er questions about what they have heard, using full sentences. </w:t>
                      </w:r>
                    </w:p>
                    <w:p w14:paraId="456C6E79" w14:textId="77777777" w:rsidR="00174266" w:rsidRDefault="00174266" w:rsidP="005530A7">
                      <w:pPr>
                        <w:jc w:val="both"/>
                        <w:rPr>
                          <w:rFonts w:ascii="Comic Sans MS" w:hAnsi="Comic Sans MS"/>
                          <w:sz w:val="28"/>
                          <w:szCs w:val="28"/>
                        </w:rPr>
                      </w:pPr>
                    </w:p>
                    <w:p w14:paraId="1330BC01" w14:textId="77777777" w:rsidR="005530A7" w:rsidRPr="00D5232E" w:rsidRDefault="005530A7" w:rsidP="00CE27ED">
                      <w:pPr>
                        <w:rPr>
                          <w:rFonts w:ascii="Comic Sans MS" w:hAnsi="Comic Sans MS"/>
                          <w:b/>
                          <w:sz w:val="28"/>
                          <w:szCs w:val="28"/>
                        </w:rPr>
                      </w:pPr>
                    </w:p>
                  </w:txbxContent>
                </v:textbox>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7DA28BED" wp14:editId="57FCEA6B">
                <wp:simplePos x="0" y="0"/>
                <wp:positionH relativeFrom="column">
                  <wp:posOffset>-632460</wp:posOffset>
                </wp:positionH>
                <wp:positionV relativeFrom="paragraph">
                  <wp:posOffset>1304290</wp:posOffset>
                </wp:positionV>
                <wp:extent cx="5113020" cy="1537335"/>
                <wp:effectExtent l="19050" t="19050" r="30480" b="438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1537335"/>
                        </a:xfrm>
                        <a:prstGeom prst="rect">
                          <a:avLst/>
                        </a:prstGeom>
                        <a:solidFill>
                          <a:srgbClr val="FFFFFF"/>
                        </a:solidFill>
                        <a:ln w="57150">
                          <a:solidFill>
                            <a:schemeClr val="accent4"/>
                          </a:solidFill>
                          <a:miter lim="800000"/>
                          <a:headEnd/>
                          <a:tailEnd/>
                        </a:ln>
                      </wps:spPr>
                      <wps:txbx>
                        <w:txbxContent>
                          <w:p w14:paraId="676FE760" w14:textId="5534DCD8" w:rsidR="00627177" w:rsidRDefault="008D755D" w:rsidP="00627177">
                            <w:pPr>
                              <w:jc w:val="both"/>
                              <w:rPr>
                                <w:rFonts w:ascii="Twinkl" w:hAnsi="Twinkl"/>
                              </w:rPr>
                            </w:pPr>
                            <w:r>
                              <w:rPr>
                                <w:rFonts w:ascii="Twinkl" w:hAnsi="Twinkl"/>
                                <w:b/>
                                <w:sz w:val="28"/>
                                <w:szCs w:val="28"/>
                              </w:rPr>
                              <w:t>Expressive Arts and D</w:t>
                            </w:r>
                            <w:r w:rsidR="00CE27ED" w:rsidRPr="008D755D">
                              <w:rPr>
                                <w:rFonts w:ascii="Twinkl" w:hAnsi="Twinkl"/>
                                <w:b/>
                                <w:sz w:val="28"/>
                                <w:szCs w:val="28"/>
                              </w:rPr>
                              <w:t>esign</w:t>
                            </w:r>
                            <w:r w:rsidR="00174266" w:rsidRPr="008D755D">
                              <w:rPr>
                                <w:rFonts w:ascii="Twinkl" w:hAnsi="Twinkl"/>
                              </w:rPr>
                              <w:t xml:space="preserve"> </w:t>
                            </w:r>
                          </w:p>
                          <w:p w14:paraId="68093C48" w14:textId="1FB5709A" w:rsidR="008B2CB1" w:rsidRPr="008D755D" w:rsidRDefault="008B2CB1" w:rsidP="00627177">
                            <w:pPr>
                              <w:jc w:val="both"/>
                              <w:rPr>
                                <w:rFonts w:ascii="Twinkl" w:hAnsi="Twinkl"/>
                                <w:b/>
                              </w:rPr>
                            </w:pPr>
                            <w:r>
                              <w:rPr>
                                <w:rFonts w:ascii="Twinkl" w:hAnsi="Twinkl"/>
                              </w:rPr>
                              <w:t>The children will be taking part in lots of creative activities this half term. We will be singing nursery rhymes, exploring different musical instruments, making pictures, drawings and paintings of representations of the characters from the stories of the week. We are also going to be baking our own gingerbread 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28BED" id="_x0000_s1033" type="#_x0000_t202" style="position:absolute;margin-left:-49.8pt;margin-top:102.7pt;width:402.6pt;height:121.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" strokecolor="#ffc000 [3207]" strokeweight="4.5pt">
                <v:textbox>
                  <w:txbxContent>
                    <w:p w14:paraId="676FE760" w14:textId="5534DCD8" w:rsidR="00627177" w:rsidRDefault="008D755D" w:rsidP="00627177">
                      <w:pPr>
                        <w:jc w:val="both"/>
                        <w:rPr>
                          <w:rFonts w:ascii="Twinkl" w:hAnsi="Twinkl"/>
                        </w:rPr>
                      </w:pPr>
                      <w:r>
                        <w:rPr>
                          <w:rFonts w:ascii="Twinkl" w:hAnsi="Twinkl"/>
                          <w:b/>
                          <w:sz w:val="28"/>
                          <w:szCs w:val="28"/>
                        </w:rPr>
                        <w:t>Expressive Arts and D</w:t>
                      </w:r>
                      <w:r w:rsidR="00CE27ED" w:rsidRPr="008D755D">
                        <w:rPr>
                          <w:rFonts w:ascii="Twinkl" w:hAnsi="Twinkl"/>
                          <w:b/>
                          <w:sz w:val="28"/>
                          <w:szCs w:val="28"/>
                        </w:rPr>
                        <w:t>esign</w:t>
                      </w:r>
                      <w:r w:rsidR="00174266" w:rsidRPr="008D755D">
                        <w:rPr>
                          <w:rFonts w:ascii="Twinkl" w:hAnsi="Twinkl"/>
                        </w:rPr>
                        <w:t xml:space="preserve"> </w:t>
                      </w:r>
                    </w:p>
                    <w:p w14:paraId="68093C48" w14:textId="1FB5709A" w:rsidR="008B2CB1" w:rsidRPr="008D755D" w:rsidRDefault="008B2CB1" w:rsidP="00627177">
                      <w:pPr>
                        <w:jc w:val="both"/>
                        <w:rPr>
                          <w:rFonts w:ascii="Twinkl" w:hAnsi="Twinkl"/>
                          <w:b/>
                        </w:rPr>
                      </w:pPr>
                      <w:r>
                        <w:rPr>
                          <w:rFonts w:ascii="Twinkl" w:hAnsi="Twinkl"/>
                        </w:rPr>
                        <w:t xml:space="preserve">The children will be taking part in lots of creative activities this half term. We will be singing nursery rhymes, exploring different musical instruments, making pictures, </w:t>
                      </w:r>
                      <w:r>
                        <w:rPr>
                          <w:rFonts w:ascii="Twinkl" w:hAnsi="Twinkl"/>
                        </w:rPr>
                        <w:t>drawings and paintings of representations of the characters from the stories of the week. We are also going to be baking our own gingerbread men!</w:t>
                      </w:r>
                    </w:p>
                  </w:txbxContent>
                </v:textbox>
              </v:shape>
            </w:pict>
          </mc:Fallback>
        </mc:AlternateContent>
      </w:r>
      <w:r w:rsidR="009223E3">
        <w:tab/>
      </w:r>
    </w:p>
    <w:p w14:paraId="3CCAC073" w14:textId="20874FE8" w:rsidR="0041075C" w:rsidRPr="009223E3" w:rsidRDefault="0041075C" w:rsidP="009223E3">
      <w:pPr>
        <w:tabs>
          <w:tab w:val="left" w:pos="7068"/>
        </w:tabs>
      </w:pPr>
    </w:p>
    <w:sectPr w:rsidR="0041075C" w:rsidRPr="009223E3" w:rsidSect="00CE27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inkl">
    <w:panose1 w:val="02000000000000000000"/>
    <w:charset w:val="00"/>
    <w:family w:val="auto"/>
    <w:pitch w:val="variable"/>
    <w:sig w:usb0="00000007" w:usb1="00000001"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3BBD"/>
    <w:multiLevelType w:val="hybridMultilevel"/>
    <w:tmpl w:val="AFD4E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290B64"/>
    <w:multiLevelType w:val="hybridMultilevel"/>
    <w:tmpl w:val="84DEE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563CFD"/>
    <w:multiLevelType w:val="hybridMultilevel"/>
    <w:tmpl w:val="361EA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ED"/>
    <w:rsid w:val="000F4ED2"/>
    <w:rsid w:val="00102688"/>
    <w:rsid w:val="001301C5"/>
    <w:rsid w:val="00174266"/>
    <w:rsid w:val="001A12C7"/>
    <w:rsid w:val="001B0560"/>
    <w:rsid w:val="001B4B56"/>
    <w:rsid w:val="001E773D"/>
    <w:rsid w:val="001F435A"/>
    <w:rsid w:val="001F6C05"/>
    <w:rsid w:val="002330B4"/>
    <w:rsid w:val="002F2D61"/>
    <w:rsid w:val="00343446"/>
    <w:rsid w:val="00391130"/>
    <w:rsid w:val="0041075C"/>
    <w:rsid w:val="00423B26"/>
    <w:rsid w:val="00426B6E"/>
    <w:rsid w:val="005530A7"/>
    <w:rsid w:val="00573657"/>
    <w:rsid w:val="00577B0D"/>
    <w:rsid w:val="005A5E6E"/>
    <w:rsid w:val="005C4F90"/>
    <w:rsid w:val="00627177"/>
    <w:rsid w:val="0067208D"/>
    <w:rsid w:val="007D0325"/>
    <w:rsid w:val="008343FD"/>
    <w:rsid w:val="00835680"/>
    <w:rsid w:val="00876406"/>
    <w:rsid w:val="00884693"/>
    <w:rsid w:val="008B2CB1"/>
    <w:rsid w:val="008D7150"/>
    <w:rsid w:val="008D755D"/>
    <w:rsid w:val="009223E3"/>
    <w:rsid w:val="00A15F2D"/>
    <w:rsid w:val="00A33A00"/>
    <w:rsid w:val="00AC34CC"/>
    <w:rsid w:val="00C134C4"/>
    <w:rsid w:val="00C16AA8"/>
    <w:rsid w:val="00CE27ED"/>
    <w:rsid w:val="00D5232E"/>
    <w:rsid w:val="00D96B78"/>
    <w:rsid w:val="00DB25A9"/>
    <w:rsid w:val="00DE4E93"/>
    <w:rsid w:val="00E1310D"/>
    <w:rsid w:val="00E82D7E"/>
    <w:rsid w:val="00EB4309"/>
    <w:rsid w:val="00FF2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DD6F"/>
  <w15:chartTrackingRefBased/>
  <w15:docId w15:val="{F506BF57-89F0-4BB8-9F89-467D75C4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10D"/>
    <w:rPr>
      <w:color w:val="0563C1" w:themeColor="hyperlink"/>
      <w:u w:val="single"/>
    </w:rPr>
  </w:style>
  <w:style w:type="character" w:customStyle="1" w:styleId="UnresolvedMention">
    <w:name w:val="Unresolved Mention"/>
    <w:basedOn w:val="DefaultParagraphFont"/>
    <w:uiPriority w:val="99"/>
    <w:semiHidden/>
    <w:unhideWhenUsed/>
    <w:rsid w:val="00E1310D"/>
    <w:rPr>
      <w:color w:val="605E5C"/>
      <w:shd w:val="clear" w:color="auto" w:fill="E1DFDD"/>
    </w:rPr>
  </w:style>
  <w:style w:type="paragraph" w:styleId="ListParagraph">
    <w:name w:val="List Paragraph"/>
    <w:basedOn w:val="Normal"/>
    <w:uiPriority w:val="34"/>
    <w:qFormat/>
    <w:rsid w:val="00C13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0.png"/><Relationship Id="rId5" Type="http://schemas.openxmlformats.org/officeDocument/2006/relationships/image" Target="media/image1.jpeg"/><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Mason</dc:creator>
  <cp:keywords/>
  <dc:description/>
  <cp:lastModifiedBy>A Draycott</cp:lastModifiedBy>
  <cp:revision>15</cp:revision>
  <cp:lastPrinted>2022-09-22T12:34:00Z</cp:lastPrinted>
  <dcterms:created xsi:type="dcterms:W3CDTF">2025-02-25T16:15:00Z</dcterms:created>
  <dcterms:modified xsi:type="dcterms:W3CDTF">2025-02-26T16:33:00Z</dcterms:modified>
</cp:coreProperties>
</file>